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6770" w14:textId="77777777" w:rsidR="005B3CA4" w:rsidRPr="00297E68" w:rsidRDefault="005B3CA4" w:rsidP="005B3CA4">
      <w:pPr>
        <w:jc w:val="right"/>
        <w:rPr>
          <w:rFonts w:cs="Times New Roman"/>
          <w:b/>
          <w:bCs/>
        </w:rPr>
      </w:pPr>
      <w:r w:rsidRPr="00297E68">
        <w:rPr>
          <w:rFonts w:cs="Times New Roman"/>
          <w:b/>
          <w:bCs/>
        </w:rPr>
        <w:t xml:space="preserve">Příloha č. </w:t>
      </w:r>
      <w:r>
        <w:rPr>
          <w:rFonts w:cs="Times New Roman"/>
          <w:b/>
          <w:bCs/>
        </w:rPr>
        <w:t>4</w:t>
      </w:r>
      <w:r w:rsidRPr="00297E6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Výzvy</w:t>
      </w:r>
      <w:r w:rsidRPr="00297E68">
        <w:rPr>
          <w:rFonts w:cs="Times New Roman"/>
          <w:b/>
          <w:bCs/>
        </w:rPr>
        <w:t xml:space="preserve"> </w:t>
      </w:r>
    </w:p>
    <w:p w14:paraId="1A4818EB" w14:textId="77777777" w:rsidR="005B3CA4" w:rsidRDefault="005B3CA4" w:rsidP="005B3CA4">
      <w:pPr>
        <w:rPr>
          <w:rFonts w:ascii="Arial" w:hAnsi="Arial"/>
          <w:b/>
          <w:bCs/>
          <w:sz w:val="22"/>
          <w:szCs w:val="22"/>
          <w:u w:val="single"/>
        </w:rPr>
      </w:pPr>
    </w:p>
    <w:p w14:paraId="5AF0B20E" w14:textId="77777777" w:rsidR="005B3CA4" w:rsidRPr="00297E68" w:rsidRDefault="005B3CA4" w:rsidP="005B3CA4">
      <w:pPr>
        <w:spacing w:after="120"/>
        <w:jc w:val="both"/>
        <w:rPr>
          <w:rFonts w:cs="Times New Roman"/>
          <w:b/>
          <w:bCs/>
          <w:u w:val="single"/>
        </w:rPr>
      </w:pPr>
      <w:r w:rsidRPr="00297E68">
        <w:rPr>
          <w:rFonts w:cs="Times New Roman"/>
          <w:b/>
          <w:bCs/>
          <w:u w:val="single"/>
        </w:rPr>
        <w:t xml:space="preserve">Čestné prohlášení </w:t>
      </w:r>
      <w:r>
        <w:rPr>
          <w:rFonts w:cs="Times New Roman"/>
          <w:b/>
          <w:bCs/>
          <w:u w:val="single"/>
        </w:rPr>
        <w:t>k prokázání</w:t>
      </w:r>
      <w:r w:rsidRPr="00297E68">
        <w:rPr>
          <w:rFonts w:cs="Times New Roman"/>
          <w:b/>
          <w:bCs/>
          <w:u w:val="single"/>
        </w:rPr>
        <w:t xml:space="preserve"> splnění </w:t>
      </w:r>
      <w:r>
        <w:rPr>
          <w:rFonts w:cs="Times New Roman"/>
          <w:b/>
          <w:bCs/>
          <w:u w:val="single"/>
        </w:rPr>
        <w:t>základní způsobilosti</w:t>
      </w:r>
    </w:p>
    <w:p w14:paraId="5EEBB640" w14:textId="3736FC52" w:rsidR="005B3CA4" w:rsidRPr="005B3CA4" w:rsidRDefault="005B3CA4" w:rsidP="005B3CA4">
      <w:pPr>
        <w:numPr>
          <w:ilvl w:val="0"/>
          <w:numId w:val="1"/>
        </w:numPr>
        <w:ind w:left="0" w:firstLine="0"/>
        <w:jc w:val="both"/>
        <w:rPr>
          <w:b/>
          <w:bCs/>
          <w:iCs/>
        </w:rPr>
      </w:pPr>
      <w:r w:rsidRPr="005B3CA4">
        <w:rPr>
          <w:iCs/>
        </w:rPr>
        <w:t xml:space="preserve">v rámci výběrového řízení, realizovaného postupem podle </w:t>
      </w:r>
      <w:r>
        <w:rPr>
          <w:iCs/>
        </w:rPr>
        <w:t xml:space="preserve">Metodiky zadávání zakázek, Dokumentace programu 013 310, Rozvoj a obnova materiálně technické základny sociálních služeb 2016-2022 </w:t>
      </w:r>
      <w:r w:rsidRPr="005B3CA4">
        <w:rPr>
          <w:iCs/>
        </w:rPr>
        <w:t xml:space="preserve">k veřejné zakázce s názvem </w:t>
      </w:r>
      <w:r w:rsidRPr="005B3CA4">
        <w:rPr>
          <w:b/>
          <w:bCs/>
          <w:iCs/>
        </w:rPr>
        <w:t>„Pořízení šikmé zvedací schodišťové plošiny“</w:t>
      </w:r>
    </w:p>
    <w:p w14:paraId="13BB960F" w14:textId="77777777" w:rsidR="005B3CA4" w:rsidRPr="00297E68" w:rsidRDefault="005B3CA4" w:rsidP="005B3CA4">
      <w:pPr>
        <w:rPr>
          <w:rFonts w:cs="Times New Roman"/>
          <w:b/>
        </w:rPr>
      </w:pPr>
    </w:p>
    <w:p w14:paraId="1E788B01" w14:textId="4002CBD3" w:rsidR="005B3CA4" w:rsidRPr="00297E68" w:rsidRDefault="005B3CA4" w:rsidP="005B3CA4">
      <w:pPr>
        <w:rPr>
          <w:rFonts w:cs="Times New Roman"/>
          <w:b/>
        </w:rPr>
      </w:pPr>
      <w:r>
        <w:rPr>
          <w:rFonts w:cs="Times New Roman"/>
          <w:b/>
        </w:rPr>
        <w:t>zhotovitele</w:t>
      </w:r>
      <w:r w:rsidRPr="00297E68">
        <w:rPr>
          <w:rFonts w:cs="Times New Roman"/>
          <w:b/>
        </w:rPr>
        <w:t xml:space="preserve"> / účastníka VŘ</w:t>
      </w:r>
    </w:p>
    <w:p w14:paraId="117958C4" w14:textId="77777777" w:rsidR="005B3CA4" w:rsidRPr="00297E68" w:rsidRDefault="005B3CA4" w:rsidP="005B3CA4">
      <w:pPr>
        <w:rPr>
          <w:rFonts w:cs="Times New Roman"/>
          <w:color w:val="0000FF"/>
        </w:rPr>
      </w:pPr>
    </w:p>
    <w:p w14:paraId="774F21E7" w14:textId="77777777" w:rsidR="005B3CA4" w:rsidRPr="000A0610" w:rsidRDefault="005B3CA4" w:rsidP="005B3CA4">
      <w:pPr>
        <w:rPr>
          <w:rFonts w:cs="Times New Roman"/>
          <w:color w:val="0000CC"/>
        </w:rPr>
      </w:pPr>
      <w:r w:rsidRPr="000A0610">
        <w:rPr>
          <w:rFonts w:cs="Times New Roman"/>
          <w:color w:val="0000CC"/>
        </w:rPr>
        <w:t>obchodní firma / název / jméno a příjmení:</w:t>
      </w:r>
    </w:p>
    <w:p w14:paraId="31D49ECB" w14:textId="77777777" w:rsidR="005B3CA4" w:rsidRPr="000A0610" w:rsidRDefault="005B3CA4" w:rsidP="005B3CA4">
      <w:pPr>
        <w:rPr>
          <w:rFonts w:cs="Times New Roman"/>
          <w:color w:val="0000CC"/>
        </w:rPr>
      </w:pPr>
      <w:r w:rsidRPr="000A0610">
        <w:rPr>
          <w:rFonts w:cs="Times New Roman"/>
          <w:color w:val="0000CC"/>
        </w:rPr>
        <w:t>sídlo / místo podnikání / adresa:</w:t>
      </w:r>
    </w:p>
    <w:p w14:paraId="44DC9F99" w14:textId="77777777" w:rsidR="005B3CA4" w:rsidRPr="000A0610" w:rsidRDefault="005B3CA4" w:rsidP="005B3CA4">
      <w:pPr>
        <w:rPr>
          <w:rFonts w:cs="Times New Roman"/>
          <w:color w:val="0000CC"/>
        </w:rPr>
      </w:pPr>
      <w:r w:rsidRPr="000A0610">
        <w:rPr>
          <w:rFonts w:cs="Times New Roman"/>
          <w:color w:val="0000CC"/>
        </w:rPr>
        <w:t>IČO:</w:t>
      </w:r>
    </w:p>
    <w:p w14:paraId="5EE37FDB" w14:textId="07128705" w:rsidR="005B3CA4" w:rsidRPr="00297E68" w:rsidRDefault="005B3CA4" w:rsidP="005B3CA4">
      <w:pPr>
        <w:rPr>
          <w:rFonts w:cs="Times New Roman"/>
        </w:rPr>
      </w:pPr>
      <w:r w:rsidRPr="00297E68">
        <w:rPr>
          <w:rFonts w:cs="Times New Roman"/>
        </w:rPr>
        <w:t>(dále jen „</w:t>
      </w:r>
      <w:r>
        <w:rPr>
          <w:rFonts w:cs="Times New Roman"/>
        </w:rPr>
        <w:t>zhotovitel</w:t>
      </w:r>
      <w:r w:rsidRPr="00297E68">
        <w:rPr>
          <w:rFonts w:cs="Times New Roman"/>
        </w:rPr>
        <w:t>“)</w:t>
      </w:r>
    </w:p>
    <w:p w14:paraId="58ACD524" w14:textId="77777777" w:rsidR="005B3CA4" w:rsidRPr="00297E68" w:rsidRDefault="005B3CA4" w:rsidP="005B3CA4">
      <w:pPr>
        <w:rPr>
          <w:rFonts w:cs="Times New Roman"/>
        </w:rPr>
      </w:pPr>
    </w:p>
    <w:p w14:paraId="7979A516" w14:textId="6FBCE7D3" w:rsidR="005B3CA4" w:rsidRPr="0089689F" w:rsidRDefault="005B3CA4" w:rsidP="005B3CA4">
      <w:pPr>
        <w:jc w:val="both"/>
        <w:rPr>
          <w:rFonts w:cs="Arial"/>
          <w:szCs w:val="22"/>
        </w:rPr>
      </w:pPr>
      <w:r w:rsidRPr="0089689F">
        <w:rPr>
          <w:rFonts w:cs="Times New Roman"/>
        </w:rPr>
        <w:t xml:space="preserve">Zhotovitel </w:t>
      </w:r>
      <w:r w:rsidRPr="0089689F">
        <w:rPr>
          <w:rFonts w:cs="Times New Roman"/>
          <w:color w:val="4472C4" w:themeColor="accent1"/>
        </w:rPr>
        <w:t>…………..…</w:t>
      </w:r>
      <w:r w:rsidRPr="0089689F">
        <w:rPr>
          <w:rFonts w:cs="Times New Roman"/>
        </w:rPr>
        <w:t xml:space="preserve"> č</w:t>
      </w:r>
      <w:r w:rsidRPr="0089689F">
        <w:rPr>
          <w:rFonts w:cs="Arial"/>
          <w:szCs w:val="22"/>
        </w:rPr>
        <w:t>estně</w:t>
      </w:r>
      <w:r w:rsidRPr="0089689F">
        <w:rPr>
          <w:rFonts w:cs="Times New Roman"/>
        </w:rPr>
        <w:t xml:space="preserve"> </w:t>
      </w:r>
      <w:r w:rsidRPr="0089689F">
        <w:rPr>
          <w:rFonts w:cs="Arial"/>
          <w:szCs w:val="22"/>
        </w:rPr>
        <w:t>prohlašuje, že je způsobilým, neboť:</w:t>
      </w:r>
    </w:p>
    <w:p w14:paraId="4ABF231E" w14:textId="77777777" w:rsidR="005B3CA4" w:rsidRPr="00FD32C1" w:rsidRDefault="005B3CA4" w:rsidP="005B3CA4">
      <w:pPr>
        <w:jc w:val="both"/>
        <w:rPr>
          <w:rFonts w:cs="Arial"/>
          <w:color w:val="000000"/>
          <w:szCs w:val="22"/>
        </w:rPr>
      </w:pPr>
    </w:p>
    <w:p w14:paraId="21B325EB" w14:textId="77777777" w:rsidR="005B3CA4" w:rsidRDefault="005B3CA4" w:rsidP="005B3C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2AB0">
        <w:rPr>
          <w:rFonts w:ascii="Times New Roman" w:hAnsi="Times New Roman"/>
          <w:color w:val="000000"/>
          <w:sz w:val="24"/>
          <w:szCs w:val="24"/>
        </w:rPr>
        <w:t xml:space="preserve">nebyl v zemi svého sídla v posledních 5 letech před zahájením </w:t>
      </w:r>
      <w:r>
        <w:rPr>
          <w:rFonts w:ascii="Times New Roman" w:hAnsi="Times New Roman"/>
          <w:color w:val="000000"/>
          <w:sz w:val="24"/>
          <w:szCs w:val="24"/>
        </w:rPr>
        <w:t>výběrového</w:t>
      </w:r>
      <w:r w:rsidRPr="005D2AB0">
        <w:rPr>
          <w:rFonts w:ascii="Times New Roman" w:hAnsi="Times New Roman"/>
          <w:color w:val="000000"/>
          <w:sz w:val="24"/>
          <w:szCs w:val="24"/>
        </w:rPr>
        <w:t xml:space="preserve"> řízení pravomocně odsouzen pro trestný čin uvedený v příloze č. 3 k zákonu č. 134/2016 Sb., o zadávání veřejných zakázek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D2AB0">
        <w:rPr>
          <w:rFonts w:ascii="Times New Roman" w:hAnsi="Times New Roman"/>
          <w:color w:val="000000"/>
          <w:sz w:val="24"/>
          <w:szCs w:val="24"/>
        </w:rPr>
        <w:t xml:space="preserve"> nebo obdobný trestný čin podle právního řádu země sídla dodavatele; k zahlazeným odsouzením se nepřihlíží,</w:t>
      </w:r>
    </w:p>
    <w:p w14:paraId="70C2710D" w14:textId="77777777" w:rsidR="005B3CA4" w:rsidRDefault="005B3CA4" w:rsidP="005B3CA4">
      <w:pPr>
        <w:pStyle w:val="Odstavecseseznamem"/>
        <w:ind w:left="36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6E77E0E7" w14:textId="77777777" w:rsidR="005B3CA4" w:rsidRPr="005D2AB0" w:rsidRDefault="005B3CA4" w:rsidP="005B3CA4">
      <w:pPr>
        <w:pStyle w:val="Odstavecseseznamem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1631">
        <w:rPr>
          <w:rFonts w:ascii="Times New Roman" w:hAnsi="Times New Roman"/>
          <w:color w:val="000000"/>
          <w:sz w:val="24"/>
          <w:szCs w:val="24"/>
        </w:rPr>
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 statutárním orgánu dodavatele,</w:t>
      </w:r>
    </w:p>
    <w:p w14:paraId="07FBEE64" w14:textId="77777777" w:rsidR="005B3CA4" w:rsidRPr="005D2AB0" w:rsidRDefault="005B3CA4" w:rsidP="005B3CA4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F5182A" w14:textId="77777777" w:rsidR="005B3CA4" w:rsidRPr="005D2AB0" w:rsidRDefault="005B3CA4" w:rsidP="005B3C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2AB0">
        <w:rPr>
          <w:rFonts w:ascii="Times New Roman" w:hAnsi="Times New Roman"/>
          <w:color w:val="000000"/>
          <w:sz w:val="24"/>
          <w:szCs w:val="24"/>
        </w:rPr>
        <w:t>nemá v České republice nebo v zemi svého sídla v evidenci daní zachycen splatný daňový nedoplatek,</w:t>
      </w:r>
    </w:p>
    <w:p w14:paraId="63ACF90B" w14:textId="77777777" w:rsidR="005B3CA4" w:rsidRPr="005D2AB0" w:rsidRDefault="005B3CA4" w:rsidP="005B3CA4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DB0983" w14:textId="77777777" w:rsidR="005B3CA4" w:rsidRPr="005D2AB0" w:rsidRDefault="005B3CA4" w:rsidP="005B3C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2AB0">
        <w:rPr>
          <w:rFonts w:ascii="Times New Roman" w:hAnsi="Times New Roman"/>
          <w:color w:val="000000"/>
          <w:sz w:val="24"/>
          <w:szCs w:val="24"/>
        </w:rPr>
        <w:t>nemá v České republice nebo v zemi svého sídla splatný nedoplatek na pojistném nebo na penále na veřejné zdravotní pojištění,</w:t>
      </w:r>
    </w:p>
    <w:p w14:paraId="5708E3B8" w14:textId="77777777" w:rsidR="005B3CA4" w:rsidRPr="005D2AB0" w:rsidRDefault="005B3CA4" w:rsidP="005B3CA4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14F0E0" w14:textId="77777777" w:rsidR="005B3CA4" w:rsidRPr="005D2AB0" w:rsidRDefault="005B3CA4" w:rsidP="005B3C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2AB0">
        <w:rPr>
          <w:rFonts w:ascii="Times New Roman" w:hAnsi="Times New Roman"/>
          <w:color w:val="000000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3D696B7C" w14:textId="77777777" w:rsidR="005B3CA4" w:rsidRPr="005D2AB0" w:rsidRDefault="005B3CA4" w:rsidP="005B3CA4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4D5109" w14:textId="77777777" w:rsidR="005B3CA4" w:rsidRPr="005D2AB0" w:rsidRDefault="005B3CA4" w:rsidP="005B3C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2AB0">
        <w:rPr>
          <w:rFonts w:ascii="Times New Roman" w:hAnsi="Times New Roman"/>
          <w:color w:val="000000"/>
          <w:sz w:val="24"/>
          <w:szCs w:val="24"/>
        </w:rPr>
        <w:t>není v likvidaci</w:t>
      </w:r>
      <w:r w:rsidRPr="005D2AB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D2AB0">
        <w:rPr>
          <w:rFonts w:ascii="Times New Roman" w:hAnsi="Times New Roman"/>
          <w:color w:val="000000"/>
          <w:sz w:val="24"/>
          <w:szCs w:val="24"/>
        </w:rPr>
        <w:t>, nebylo proti němu vydáno rozhodnutí o úpadku</w:t>
      </w:r>
      <w:r w:rsidRPr="005D2AB0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D2AB0">
        <w:rPr>
          <w:rFonts w:ascii="Times New Roman" w:hAnsi="Times New Roman"/>
          <w:color w:val="000000"/>
          <w:sz w:val="24"/>
          <w:szCs w:val="24"/>
        </w:rPr>
        <w:t>, nebyla vůči němu nařízena nucená správa podle jiného právního předpisu</w:t>
      </w:r>
      <w:r w:rsidRPr="005D2AB0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D2AB0">
        <w:rPr>
          <w:rFonts w:ascii="Times New Roman" w:hAnsi="Times New Roman"/>
          <w:color w:val="000000"/>
          <w:sz w:val="24"/>
          <w:szCs w:val="24"/>
        </w:rPr>
        <w:t xml:space="preserve"> nebo v obdobné situaci podle právního řádu země sídla dodavatele.</w:t>
      </w:r>
    </w:p>
    <w:p w14:paraId="012A89B6" w14:textId="77777777" w:rsidR="005B3CA4" w:rsidRPr="005D2AB0" w:rsidRDefault="005B3CA4" w:rsidP="005B3CA4">
      <w:pPr>
        <w:autoSpaceDE w:val="0"/>
        <w:ind w:left="-15"/>
        <w:jc w:val="both"/>
        <w:rPr>
          <w:rFonts w:cs="Times New Roman"/>
        </w:rPr>
      </w:pPr>
    </w:p>
    <w:p w14:paraId="57F1AA83" w14:textId="77777777" w:rsidR="005B3CA4" w:rsidRPr="00297E68" w:rsidRDefault="005B3CA4" w:rsidP="005B3CA4">
      <w:pPr>
        <w:autoSpaceDE w:val="0"/>
        <w:ind w:left="330" w:hanging="330"/>
        <w:jc w:val="both"/>
        <w:rPr>
          <w:rFonts w:cs="Times New Roman"/>
        </w:rPr>
      </w:pPr>
    </w:p>
    <w:p w14:paraId="6D27418C" w14:textId="77777777" w:rsidR="005B3CA4" w:rsidRPr="00EA60E1" w:rsidRDefault="005B3CA4" w:rsidP="005B3CA4">
      <w:pPr>
        <w:jc w:val="both"/>
        <w:rPr>
          <w:rFonts w:eastAsia="Times New Roman" w:cs="Arial"/>
          <w:color w:val="0000CC"/>
          <w:kern w:val="0"/>
          <w:lang w:eastAsia="ar-SA" w:bidi="ar-SA"/>
        </w:rPr>
      </w:pPr>
      <w:proofErr w:type="gramStart"/>
      <w:r w:rsidRPr="00EA60E1">
        <w:rPr>
          <w:rFonts w:eastAsia="Times New Roman" w:cs="Arial"/>
          <w:color w:val="0000CC"/>
          <w:kern w:val="0"/>
          <w:lang w:eastAsia="ar-SA" w:bidi="ar-SA"/>
        </w:rPr>
        <w:t>V  .....................</w:t>
      </w:r>
      <w:proofErr w:type="gramEnd"/>
      <w:r w:rsidRPr="00EA60E1">
        <w:rPr>
          <w:rFonts w:eastAsia="Times New Roman" w:cs="Arial"/>
          <w:color w:val="0000CC"/>
          <w:kern w:val="0"/>
          <w:lang w:eastAsia="ar-SA" w:bidi="ar-SA"/>
        </w:rPr>
        <w:t xml:space="preserve">   dne ...............</w:t>
      </w:r>
    </w:p>
    <w:p w14:paraId="160A9AFD" w14:textId="77777777" w:rsidR="005B3CA4" w:rsidRPr="00EA60E1" w:rsidRDefault="005B3CA4" w:rsidP="005B3CA4">
      <w:pPr>
        <w:jc w:val="both"/>
        <w:rPr>
          <w:rFonts w:eastAsia="Times New Roman" w:cs="Arial"/>
          <w:color w:val="0000CC"/>
          <w:kern w:val="0"/>
          <w:lang w:eastAsia="ar-SA" w:bidi="ar-SA"/>
        </w:rPr>
      </w:pPr>
    </w:p>
    <w:p w14:paraId="2FE88A97" w14:textId="77777777" w:rsidR="005B3CA4" w:rsidRPr="00EA60E1" w:rsidRDefault="005B3CA4" w:rsidP="005B3CA4">
      <w:pPr>
        <w:jc w:val="both"/>
        <w:rPr>
          <w:rFonts w:eastAsia="Times New Roman" w:cs="Arial"/>
          <w:color w:val="0000CC"/>
          <w:kern w:val="0"/>
          <w:lang w:eastAsia="ar-SA" w:bidi="ar-SA"/>
        </w:rPr>
      </w:pPr>
    </w:p>
    <w:p w14:paraId="0719A2EB" w14:textId="77777777" w:rsidR="005B3CA4" w:rsidRPr="00EA60E1" w:rsidRDefault="005B3CA4" w:rsidP="005B3CA4">
      <w:pPr>
        <w:jc w:val="both"/>
        <w:rPr>
          <w:rFonts w:eastAsia="Times New Roman" w:cs="Arial"/>
          <w:color w:val="0000CC"/>
          <w:kern w:val="0"/>
          <w:lang w:eastAsia="ar-SA" w:bidi="ar-SA"/>
        </w:rPr>
      </w:pP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  <w:t>.................................................</w:t>
      </w:r>
    </w:p>
    <w:p w14:paraId="7D8BBF99" w14:textId="77777777" w:rsidR="005B3CA4" w:rsidRPr="00EA60E1" w:rsidRDefault="005B3CA4" w:rsidP="005B3CA4">
      <w:pPr>
        <w:jc w:val="both"/>
        <w:rPr>
          <w:rFonts w:eastAsia="Times New Roman" w:cs="Times New Roman"/>
          <w:color w:val="0000CC"/>
          <w:kern w:val="0"/>
          <w:lang w:eastAsia="ar-SA" w:bidi="ar-SA"/>
        </w:rPr>
      </w:pP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</w:r>
      <w:r w:rsidRPr="00EA60E1">
        <w:rPr>
          <w:rFonts w:eastAsia="Times New Roman" w:cs="Arial"/>
          <w:color w:val="0000CC"/>
          <w:kern w:val="0"/>
          <w:lang w:eastAsia="ar-SA" w:bidi="ar-SA"/>
        </w:rPr>
        <w:tab/>
        <w:t xml:space="preserve">            podpis oprávněné osoby / osob</w:t>
      </w:r>
    </w:p>
    <w:p w14:paraId="09474914" w14:textId="77777777" w:rsidR="005B3CA4" w:rsidRDefault="005B3CA4"/>
    <w:sectPr w:rsidR="005B3CA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40" w:right="1274" w:bottom="955" w:left="1418" w:header="708" w:footer="38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DDEC" w14:textId="77777777" w:rsidR="00496642" w:rsidRDefault="00496642" w:rsidP="005B3CA4">
      <w:r>
        <w:separator/>
      </w:r>
    </w:p>
  </w:endnote>
  <w:endnote w:type="continuationSeparator" w:id="0">
    <w:p w14:paraId="0DB6CD63" w14:textId="77777777" w:rsidR="00496642" w:rsidRDefault="00496642" w:rsidP="005B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B684" w14:textId="77777777" w:rsidR="00120FF1" w:rsidRDefault="004249A0">
    <w:pPr>
      <w:pStyle w:val="Zpat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C29E" w14:textId="77777777" w:rsidR="00120FF1" w:rsidRDefault="00496642">
    <w:pPr>
      <w:pStyle w:val="Zpat"/>
      <w:jc w:val="right"/>
    </w:pPr>
  </w:p>
  <w:p w14:paraId="3268FA1F" w14:textId="77777777" w:rsidR="00120FF1" w:rsidRDefault="004966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D801" w14:textId="77777777" w:rsidR="00496642" w:rsidRDefault="00496642" w:rsidP="005B3CA4">
      <w:r>
        <w:separator/>
      </w:r>
    </w:p>
  </w:footnote>
  <w:footnote w:type="continuationSeparator" w:id="0">
    <w:p w14:paraId="356D58D5" w14:textId="77777777" w:rsidR="00496642" w:rsidRDefault="00496642" w:rsidP="005B3CA4">
      <w:r>
        <w:continuationSeparator/>
      </w:r>
    </w:p>
  </w:footnote>
  <w:footnote w:id="1">
    <w:p w14:paraId="7542538E" w14:textId="77777777" w:rsidR="005B3CA4" w:rsidRPr="000A0610" w:rsidRDefault="005B3CA4" w:rsidP="005B3CA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0A0610">
        <w:rPr>
          <w:rStyle w:val="Znakapoznpodarou"/>
          <w:rFonts w:ascii="Times New Roman" w:hAnsi="Times New Roman"/>
          <w:sz w:val="18"/>
          <w:szCs w:val="18"/>
        </w:rPr>
        <w:footnoteRef/>
      </w:r>
      <w:r w:rsidRPr="000A0610">
        <w:rPr>
          <w:rFonts w:ascii="Times New Roman" w:hAnsi="Times New Roman"/>
          <w:sz w:val="18"/>
          <w:szCs w:val="18"/>
        </w:rPr>
        <w:t xml:space="preserve">  § 187 občanského zákoníku,</w:t>
      </w:r>
    </w:p>
  </w:footnote>
  <w:footnote w:id="2">
    <w:p w14:paraId="0C8C5BE9" w14:textId="77777777" w:rsidR="005B3CA4" w:rsidRPr="000A0610" w:rsidRDefault="005B3CA4" w:rsidP="005B3CA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0A0610">
        <w:rPr>
          <w:rStyle w:val="Znakapoznpodarou"/>
          <w:rFonts w:ascii="Times New Roman" w:hAnsi="Times New Roman"/>
          <w:sz w:val="18"/>
          <w:szCs w:val="18"/>
        </w:rPr>
        <w:footnoteRef/>
      </w:r>
      <w:r w:rsidRPr="000A0610">
        <w:rPr>
          <w:rFonts w:ascii="Times New Roman" w:hAnsi="Times New Roman"/>
          <w:sz w:val="18"/>
          <w:szCs w:val="18"/>
        </w:rPr>
        <w:t xml:space="preserve">  § 136 zákona č. 182/2006 Sb., o úpadku a způsobech jeho řešení (insolvenční zákon), ve znění pozdějších předpisů,</w:t>
      </w:r>
    </w:p>
  </w:footnote>
  <w:footnote w:id="3">
    <w:p w14:paraId="7FAEADB7" w14:textId="77777777" w:rsidR="005B3CA4" w:rsidRPr="000A0610" w:rsidRDefault="005B3CA4" w:rsidP="005B3CA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0A0610">
        <w:rPr>
          <w:rStyle w:val="Znakapoznpodarou"/>
          <w:rFonts w:ascii="Times New Roman" w:hAnsi="Times New Roman"/>
          <w:sz w:val="18"/>
          <w:szCs w:val="18"/>
        </w:rPr>
        <w:footnoteRef/>
      </w:r>
      <w:r w:rsidRPr="000A0610">
        <w:rPr>
          <w:rFonts w:ascii="Times New Roman" w:hAnsi="Times New Roman"/>
          <w:sz w:val="18"/>
          <w:szCs w:val="18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 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16A6" w14:textId="7459828E" w:rsidR="00731631" w:rsidRDefault="005B3CA4">
    <w:pPr>
      <w:pStyle w:val="Zhlav"/>
    </w:pPr>
    <w:r>
      <w:rPr>
        <w:noProof/>
      </w:rPr>
      <w:drawing>
        <wp:inline distT="0" distB="0" distL="0" distR="0" wp14:anchorId="6B4B4EE6" wp14:editId="392C522E">
          <wp:extent cx="2988310" cy="49847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2041" w14:textId="77777777" w:rsidR="00731631" w:rsidRDefault="004966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6C0A38"/>
    <w:multiLevelType w:val="hybridMultilevel"/>
    <w:tmpl w:val="E7FE9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A4"/>
    <w:rsid w:val="004249A0"/>
    <w:rsid w:val="00496642"/>
    <w:rsid w:val="005B3CA4"/>
    <w:rsid w:val="008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BBEF9"/>
  <w15:chartTrackingRefBased/>
  <w15:docId w15:val="{3CFF4E55-7C28-47BB-B2DD-ED56BA0E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CA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3CA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C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rsid w:val="005B3CA4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C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5B3CA4"/>
    <w:pPr>
      <w:ind w:left="720"/>
      <w:contextualSpacing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5B3CA4"/>
    <w:rPr>
      <w:rFonts w:ascii="Arial" w:eastAsia="Times New Roman" w:hAnsi="Arial" w:cs="Times New Roman"/>
      <w:kern w:val="0"/>
      <w:sz w:val="20"/>
      <w:szCs w:val="20"/>
      <w:lang w:val="x-none" w:eastAsia="ar-SA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3CA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Znakapoznpodarou">
    <w:name w:val="footnote reference"/>
    <w:uiPriority w:val="99"/>
    <w:unhideWhenUsed/>
    <w:rsid w:val="005B3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Lucie Wiererová</cp:lastModifiedBy>
  <cp:revision>2</cp:revision>
  <dcterms:created xsi:type="dcterms:W3CDTF">2022-02-11T08:52:00Z</dcterms:created>
  <dcterms:modified xsi:type="dcterms:W3CDTF">2022-02-16T07:52:00Z</dcterms:modified>
</cp:coreProperties>
</file>